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附件2：</w:t>
      </w:r>
    </w:p>
    <w:p>
      <w:pPr>
        <w:rPr>
          <w:rFonts w:hint="eastAsia" w:ascii="仿宋" w:hAnsi="仿宋" w:eastAsia="仿宋"/>
          <w:szCs w:val="28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2021年“最美建设集体（团队、班组）”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推荐表</w:t>
      </w:r>
    </w:p>
    <w:p>
      <w:pPr>
        <w:rPr>
          <w:rFonts w:hint="eastAsia" w:ascii="仿宋" w:hAnsi="仿宋" w:eastAsia="仿宋"/>
          <w:szCs w:val="28"/>
        </w:rPr>
      </w:pPr>
    </w:p>
    <w:p>
      <w:pPr>
        <w:ind w:right="1600" w:rightChars="5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</w:p>
    <w:tbl>
      <w:tblPr>
        <w:tblStyle w:val="4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"/>
        <w:gridCol w:w="1136"/>
        <w:gridCol w:w="1076"/>
        <w:gridCol w:w="851"/>
        <w:gridCol w:w="141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被推荐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集体名称</w:t>
            </w: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集体负责人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集体合照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党员数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团员数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</w:t>
            </w:r>
          </w:p>
        </w:tc>
        <w:tc>
          <w:tcPr>
            <w:tcW w:w="4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推荐方式</w:t>
            </w:r>
          </w:p>
        </w:tc>
        <w:tc>
          <w:tcPr>
            <w:tcW w:w="4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（200字以内，写单位评价或考察意见）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曾获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荣誉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媒体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关注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事迹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（不超过1500字，可另附页，不要面面俱到，写总体表现、获得荣誉、最美瞬间）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过程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1440" w:rightChars="4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ordWrap w:val="0"/>
              <w:spacing w:line="300" w:lineRule="exact"/>
              <w:ind w:left="-80" w:leftChars="-25" w:right="640" w:rightChars="200"/>
              <w:jc w:val="righ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80" w:leftChars="-25" w:right="-80" w:rightChars="-25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-80" w:rightChars="-25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80" w:leftChars="-25" w:right="1440" w:rightChars="4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ordWrap w:val="0"/>
              <w:spacing w:line="300" w:lineRule="exact"/>
              <w:ind w:left="-80" w:leftChars="-25" w:right="640" w:rightChars="200"/>
              <w:jc w:val="righ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400" w:lineRule="exact"/>
        <w:ind w:left="-80" w:leftChars="-25" w:right="-80" w:rightChars="-2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单位联系人：                  联系电话：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 w:firstLine="280" w:firstLineChars="100"/>
      <w:rPr>
        <w:rStyle w:val="6"/>
        <w:rFonts w:hint="eastAsia" w:ascii="楷体_GB2312" w:hAnsi="楷体" w:eastAsia="楷体_GB2312"/>
        <w:sz w:val="28"/>
        <w:szCs w:val="28"/>
      </w:rPr>
    </w:pPr>
    <w:r>
      <w:rPr>
        <w:rStyle w:val="6"/>
        <w:rFonts w:hint="eastAsia" w:ascii="楷体_GB2312" w:hAnsi="楷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楷体" w:eastAsia="楷体_GB2312"/>
        <w:sz w:val="28"/>
        <w:szCs w:val="28"/>
      </w:rPr>
      <w:instrText xml:space="preserve">PAGE  </w:instrText>
    </w:r>
    <w:r>
      <w:rPr>
        <w:rStyle w:val="6"/>
        <w:rFonts w:hint="eastAsia" w:ascii="楷体_GB2312" w:hAnsi="楷体" w:eastAsia="楷体_GB2312"/>
        <w:sz w:val="28"/>
        <w:szCs w:val="28"/>
      </w:rPr>
      <w:fldChar w:fldCharType="separate"/>
    </w:r>
    <w:r>
      <w:rPr>
        <w:rStyle w:val="6"/>
        <w:rFonts w:ascii="楷体_GB2312" w:hAnsi="楷体" w:eastAsia="楷体_GB2312"/>
        <w:sz w:val="28"/>
        <w:szCs w:val="28"/>
      </w:rPr>
      <w:t>- 1 -</w:t>
    </w:r>
    <w:r>
      <w:rPr>
        <w:rStyle w:val="6"/>
        <w:rFonts w:hint="eastAsia" w:ascii="楷体_GB2312" w:hAnsi="楷体" w:eastAsia="楷体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60866"/>
    <w:rsid w:val="445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2021-08-16T07:39:00Z</dcterms:created>
  <dc:creator>dell</dc:creator>
  <cp:lastModifiedBy>王根富-安通厂房网</cp:lastModifiedBy>
  <dcterms:modified xsi:type="dcterms:W3CDTF">2021-08-16T07:52:05Z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FCDB2DBD820C4BEFAD342C0D78A2C330</vt:lpwstr>
  </property>
</Properties>
</file>