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</w:p>
    <w:p>
      <w:pPr>
        <w:jc w:val="both"/>
        <w:rPr>
          <w:rFonts w:hint="eastAsia" w:ascii="微软雅黑" w:hAnsi="微软雅黑" w:eastAsia="微软雅黑" w:cs="微软雅黑"/>
          <w:b/>
          <w:bCs/>
          <w:sz w:val="10"/>
          <w:szCs w:val="10"/>
        </w:rPr>
      </w:pPr>
      <w:bookmarkStart w:id="0" w:name="_Hlk65850969"/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2021年杭州市“遏重大”建筑施工危大工程专项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施工方案编制技能大赛初赛线上答题题库范围</w:t>
      </w:r>
      <w:bookmarkEnd w:id="0"/>
    </w:p>
    <w:p>
      <w:pPr>
        <w:ind w:firstLine="640" w:firstLineChars="200"/>
        <w:jc w:val="both"/>
        <w:rPr>
          <w:rFonts w:ascii="微软雅黑" w:hAnsi="微软雅黑" w:eastAsia="微软雅黑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sz w:val="28"/>
          <w:szCs w:val="28"/>
        </w:rPr>
        <w:t>《国务院安委会办公室　应急管理部关于开展2021年全国“安全生产月”活动的通知》（安委办〔2021〕5号）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sz w:val="28"/>
          <w:szCs w:val="28"/>
        </w:rPr>
        <w:t>《危险性较大的分部分项工程安全管理规定》（住房和城乡建设部令第37号）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sz w:val="28"/>
          <w:szCs w:val="28"/>
        </w:rPr>
        <w:t>《住房和城乡建设部办公厅关于实施〈危险性较大的分部分项工程安全管理规定〉有关问题的通知》（建办质〔2018〕31号）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</w:t>
      </w:r>
      <w:r>
        <w:rPr>
          <w:rFonts w:hint="eastAsia" w:ascii="宋体" w:hAnsi="宋体" w:eastAsia="宋体" w:cs="宋体"/>
          <w:sz w:val="28"/>
          <w:szCs w:val="28"/>
        </w:rPr>
        <w:t>《住房和城乡建设部关于〈大型工程技术风险控制要点〉的通知》（建质函〔2018〕28号）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</w:t>
      </w:r>
      <w:r>
        <w:rPr>
          <w:rFonts w:hint="eastAsia" w:ascii="宋体" w:hAnsi="宋体" w:eastAsia="宋体" w:cs="宋体"/>
          <w:sz w:val="28"/>
          <w:szCs w:val="28"/>
        </w:rPr>
        <w:t>《建筑施工脚手架安全技术统一标准》GB51210-2016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</w:t>
      </w:r>
      <w:r>
        <w:rPr>
          <w:rFonts w:hint="eastAsia" w:ascii="宋体" w:hAnsi="宋体" w:eastAsia="宋体" w:cs="宋体"/>
          <w:sz w:val="28"/>
          <w:szCs w:val="28"/>
        </w:rPr>
        <w:t>《建筑施工模板安全技术规范》JGJ162-2008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7.</w:t>
      </w:r>
      <w:r>
        <w:rPr>
          <w:rFonts w:hint="eastAsia" w:ascii="宋体" w:hAnsi="宋体" w:eastAsia="宋体" w:cs="宋体"/>
          <w:sz w:val="28"/>
          <w:szCs w:val="28"/>
        </w:rPr>
        <w:t>《建筑施工扣件式钢管脚手架安全技术规范》JGJ130-2011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8.</w:t>
      </w:r>
      <w:r>
        <w:rPr>
          <w:rFonts w:hint="eastAsia" w:ascii="宋体" w:hAnsi="宋体" w:eastAsia="宋体" w:cs="宋体"/>
          <w:sz w:val="28"/>
          <w:szCs w:val="28"/>
        </w:rPr>
        <w:t>《建筑施工承插型盘扣式钢管支架安全技术规程》JGJ/T231-2021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9.</w:t>
      </w:r>
      <w:r>
        <w:rPr>
          <w:rFonts w:hint="eastAsia" w:ascii="宋体" w:hAnsi="宋体" w:eastAsia="宋体" w:cs="宋体"/>
          <w:sz w:val="28"/>
          <w:szCs w:val="28"/>
        </w:rPr>
        <w:t>《建筑施工碗扣式钢管脚手架安全技术规范》JGJ166-2016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10.</w:t>
      </w:r>
      <w:r>
        <w:rPr>
          <w:rFonts w:hint="eastAsia" w:ascii="宋体" w:hAnsi="宋体" w:eastAsia="宋体" w:cs="宋体"/>
          <w:sz w:val="28"/>
          <w:szCs w:val="28"/>
        </w:rPr>
        <w:t>《建筑施工高处作业安全技术规范》JGJ80-2016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11.</w:t>
      </w:r>
      <w:r>
        <w:rPr>
          <w:rFonts w:hint="eastAsia" w:ascii="宋体" w:hAnsi="宋体" w:eastAsia="宋体" w:cs="宋体"/>
          <w:sz w:val="28"/>
          <w:szCs w:val="28"/>
        </w:rPr>
        <w:t>《建筑施工企业安全生产许可证管理规定》（建设部令第128号）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12.</w:t>
      </w:r>
      <w:r>
        <w:rPr>
          <w:rFonts w:hint="eastAsia" w:ascii="宋体" w:hAnsi="宋体" w:eastAsia="宋体" w:cs="宋体"/>
          <w:sz w:val="28"/>
          <w:szCs w:val="28"/>
        </w:rPr>
        <w:t>《建筑施工安全检查标准》 JGJ59-2011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13.</w:t>
      </w:r>
      <w:r>
        <w:rPr>
          <w:rFonts w:hint="eastAsia" w:ascii="宋体" w:hAnsi="宋体" w:eastAsia="宋体" w:cs="宋体"/>
          <w:sz w:val="28"/>
          <w:szCs w:val="28"/>
        </w:rPr>
        <w:t>《施工企业安全生产管理规范》GB50656-2011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14.</w:t>
      </w:r>
      <w:r>
        <w:rPr>
          <w:rFonts w:hint="eastAsia" w:ascii="宋体" w:hAnsi="宋体" w:eastAsia="宋体" w:cs="宋体"/>
          <w:sz w:val="28"/>
          <w:szCs w:val="28"/>
        </w:rPr>
        <w:t>《建筑基坑支护技术规程》JGJ120-2012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623D9"/>
    <w:rsid w:val="3166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2021-10-29T06:12:00Z</dcterms:created>
  <dc:creator>小明@~@</dc:creator>
  <cp:lastModifiedBy>小明@~@</cp:lastModifiedBy>
  <dcterms:modified xsi:type="dcterms:W3CDTF">2021-10-29T06:13:21Z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22D43E6BE2A5414685CCC3C59291ABC3</vt:lpwstr>
  </property>
</Properties>
</file>