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附：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2021年杭州市“遏重大”建筑施工危大工程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专项施工方案编制技能大赛获奖名单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基坑组</w:t>
      </w: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获奖</w:t>
      </w:r>
      <w:r>
        <w:rPr>
          <w:rFonts w:hint="default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名单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浙江省建工集团有限责任公司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浙能集团综合能源生产调度研发中心项目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周俊飞、吕庆吉、刘岑、何伟、刘牧原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浙江一建建设集团有限公司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金沙湖地下停车场及综合配套工程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钱旭、庄峥宇、余健、吕樱樱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中建新疆建工集团有限公司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杭政储出【2020】68号地块商业商务用房兼容商品住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6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宅（一期）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黄增平、张光鹏、朱加乐、王喜、杭小刚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杭州萧宏建设环境集团有限公司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杭州市钱江世纪城亚运村片区市政基础设施建设工程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6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（一期） ——奔竞大道(鸿宁路－纬五路)工程</w:t>
      </w:r>
    </w:p>
    <w:p>
      <w:pPr>
        <w:ind w:left="0" w:leftChars="0" w:firstLine="300" w:firstLineChars="0"/>
        <w:jc w:val="both"/>
        <w:rPr>
          <w:rFonts w:hint="eastAsia" w:ascii="宋体" w:hAnsi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张平、孔建伟、杜波、何军杰</w:t>
      </w:r>
    </w:p>
    <w:p>
      <w:pPr>
        <w:ind w:firstLine="420" w:firstLineChars="0"/>
        <w:jc w:val="both"/>
        <w:rPr>
          <w:rFonts w:hint="eastAsia" w:ascii="宋体" w:hAnsi="宋体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浙江省建工集团有限责任公司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余政工出【2019】28号（浙江大学校友企业总部经济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1719" w:firstLineChars="614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园二期1地块）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吴江越、张哲睿、张涵宇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中建三局第三建设工程有限责任公司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余政储出【2019】16号地块一标段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彭涛、张士朋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优秀奖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杭州萧宏建设环境集团有限公司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杭州市滨江区沿江区域提升改造项目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俞聪聪、柯和达、冯军、秦伟、洪岳军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中天建设集团有限公司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银湖区块安置房建设项目（6#、7#安置地块）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汪门高、汪蔚涛、金濠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浙江省三建建设集团有限公司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浙江华云电力实业集团有限公司电力物联网产业研发制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6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造项目（二标段）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方赵康、方彪祺、孟超、叶明、宣卫勇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杭州东升建设工程有限公司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石桥单元XC0802-R21-47地块拆迁安置房项目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吴占领、石焰秋、袁杰、陈少云、童志忠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中天建设集团有限公司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w w:val="98"/>
          <w:sz w:val="28"/>
          <w:szCs w:val="28"/>
          <w:vertAlign w:val="baseline"/>
          <w:lang w:val="en-US" w:eastAsia="zh-CN"/>
        </w:rPr>
        <w:t>杭政工出[2020]25号萤石智能家居产品产业化基地项目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赵梁、陈星瑞、余济才、陈海鹰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杭州通达集团有限公司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萧政储出（2019）43号地块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陈成功、方云涛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浙江省建工集团有限责任公司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人民医院镜湖总院建设项目A地块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沈迪、董如铖、李越、王彬彬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浙江省建投交通基础建设集团有限公司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杭州万科亚运村项目代建市政工程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陈甸甸、管玲见、杨啸、冷浩清、陈欣彪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模板</w:t>
      </w:r>
      <w:r>
        <w:rPr>
          <w:rFonts w:hint="default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组</w:t>
      </w: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获奖</w:t>
      </w:r>
      <w:r>
        <w:rPr>
          <w:rFonts w:hint="default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名单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浙江省三建建设集团有限公司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小河公园（地下车库）工程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张鹏、陈龙、陈萧东、陶杨喜、刘达彩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浙江国泰建设集团有限公司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滨江区工业综合体项目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叶小刚、江志峰、李树枝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浙江省建工集团有限责任公司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人民医院镜湖总院建设项目A地块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沈迪、董如铖、李越、王彬彬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杭州东升建设工程有限公司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杭州青少年活动中心改扩建工程（二期)-国际交流中心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孙煜、王莹、谢飞龙、申江会、胡立斌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中铁四局集团有限公司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杭海城际铁路工程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张经纬、张云飞、肖凤亮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浙江三丰建设集团有限公司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石桥单元XC0802-R21-06地块拆迁安置房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吴凌燕、方建功、张烽枫、程幼根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优秀奖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中国二十二冶集团有限公司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杭州金帝国际医药科技园（一期）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马志勇、严新建、金凡斐、刘杨、姜庆玮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浙江恒誉建设有限公司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三里亭单元JG0906-R21-20地块拆迁安置房工程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姚立军、章国伟、邹剑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浙江省建工集团责任有限公司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余政工出【2019】28 号（浙江大学校友企业总部经济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6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园二期 1 地块）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马冠骋、葛雨峰、刘伟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施工单位：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中国建筑第五工程局有限公司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临安区人民医院及妇幼保健院迁建项目（一期）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团队成员：</w:t>
      </w: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韩升升、杨裘震、单鹏志、李华冬、朱嘉涛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优秀组织奖获奖</w:t>
      </w:r>
      <w:r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/>
          <w:sz w:val="28"/>
          <w:szCs w:val="28"/>
          <w:vertAlign w:val="baseline"/>
          <w:lang w:val="en-US" w:eastAsia="zh-CN"/>
        </w:rPr>
        <w:t>浙江省建工集团责任有限公司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ind w:left="840" w:hanging="840" w:hangingChars="300"/>
        <w:jc w:val="center"/>
        <w:rPr>
          <w:rFonts w:hint="eastAsia" w:ascii="宋体" w:hAnsi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B38BD1"/>
    <w:multiLevelType w:val="singleLevel"/>
    <w:tmpl w:val="85B38BD1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</w:rPr>
    </w:lvl>
  </w:abstractNum>
  <w:abstractNum w:abstractNumId="1">
    <w:nsid w:val="9B89455E"/>
    <w:multiLevelType w:val="singleLevel"/>
    <w:tmpl w:val="9B8945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D1AF2630"/>
    <w:multiLevelType w:val="singleLevel"/>
    <w:tmpl w:val="D1AF26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2B491E3"/>
    <w:multiLevelType w:val="singleLevel"/>
    <w:tmpl w:val="02B491E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E1D8928"/>
    <w:multiLevelType w:val="singleLevel"/>
    <w:tmpl w:val="0E1D892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1638CB8B"/>
    <w:multiLevelType w:val="singleLevel"/>
    <w:tmpl w:val="1638CB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AEE4C6D"/>
    <w:multiLevelType w:val="singleLevel"/>
    <w:tmpl w:val="3AEE4C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57DE815"/>
    <w:multiLevelType w:val="singleLevel"/>
    <w:tmpl w:val="457DE8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580FB8D7"/>
    <w:multiLevelType w:val="singleLevel"/>
    <w:tmpl w:val="580FB8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NDRkMmQxNWNiZmRhZDE4ZGNmYWNkNzFjOTlkMDUifQ=="/>
  </w:docVars>
  <w:rsids>
    <w:rsidRoot w:val="68084B29"/>
    <w:rsid w:val="6808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1540</Words>
  <Characters>1609</Characters>
  <Lines>0</Lines>
  <Paragraphs>0</Paragraphs>
  <TotalTime>0</TotalTime>
  <ScaleCrop>false</ScaleCrop>
  <LinksUpToDate>false</LinksUpToDate>
  <CharactersWithSpaces>1660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2022-05-16T07:35:00Z</dcterms:created>
  <dc:creator>小明@~@</dc:creator>
  <cp:lastModifiedBy>小明@~@</cp:lastModifiedBy>
  <dcterms:modified xsi:type="dcterms:W3CDTF">2022-05-16T07:36:19Z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7DE060AE3DDE4572804549E7A425AA8F</vt:lpwstr>
  </property>
</Properties>
</file>