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杭州市获得2023年度浙江省绿色施工示范工程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（共39个）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01.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中国国家版本馆杭州分馆建设工程（一期）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浙江省建工集团有限责任公司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02.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杭政储出[2018]51号地块商业商务用房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浙江舜江建设集团有限公司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03.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牛田单元A33-01地块中学、 A35-01地块科研综合楼项目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杭州通达集团有限公司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04.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虹软视觉人工智能产业化基地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杭州通达集团有限公司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05.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西兴单元BJ1302-04地块人才租赁房（杭政储出【2018】7号地块）项目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杭州通达集团有限公司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06.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钱江世纪城初中新建项目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大立建设集团有限公司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07.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网络安全产品及相关软件开发基地</w:t>
      </w:r>
    </w:p>
    <w:p>
      <w:pPr>
        <w:jc w:val="center"/>
        <w:rPr>
          <w:rFonts w:hint="default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歌山建设集团有限公司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08.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桐庐县妇幼保健院迁建工程</w:t>
      </w:r>
    </w:p>
    <w:p>
      <w:pPr>
        <w:jc w:val="center"/>
        <w:rPr>
          <w:rFonts w:hint="default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浙江宝业建设集团有限公司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09.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良渚医院整体迁建项目</w:t>
      </w:r>
    </w:p>
    <w:p>
      <w:pPr>
        <w:jc w:val="center"/>
        <w:rPr>
          <w:rFonts w:hint="default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浙江华临建设集团有限公司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高地社区安置房一标段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浙江华临建设集团有限公司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结网综合区块安置房项目（地块一）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浙江华临建设集团有限公司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杭政储出【2011】61号地块商业金融用房兼交通设施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杭州市富春强制隔离戒毒所及杭州市法制教育学校迁建工程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浙江省农林大学省部共建亚热带森林培育国家重点实验室建设工程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15.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区政府南广场地下停车场（一期）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16.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浙江师范大学萧山校区体育场馆（亚运手球体育馆）建设工程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浙江省一建建设集团有限公司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浙江省社会主义学院仓前校区改扩建工程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浙江省一建建设集团有限公司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浙江省立同德医院门急诊大楼改建工程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浙江省一建建设集团有限公司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19.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浙江省黄龙体育中心亚运会场馆改造项目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浙江省一建建设集团有限公司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20.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上塘单元FG08-A33-01地块小学及社会停车库项目（一期）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浙江恒誉建设有限公司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21.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拱墅区上塘单元FG04-R22-01地块居住区配套公共服务设施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浙江恒誉建设有限公司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22.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西湖大学建设工程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上海建工集团股份有限公司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23.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杭政储出[2019]18号地块住宅（设配套公建）用房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浙江钜元建设集团有限公司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24.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杭州地铁7号线工程施工总承包段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中国中铁股份有限公司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25.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杭州蔡马股份经济合作社商业中心项目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浙江新盛建设集团有限公司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26.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杭政储出【2021】45号地块商品住宅（设配套公建）兼容商业商务用房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</w:rPr>
        <w:t>（一期）</w:t>
      </w:r>
    </w:p>
    <w:p>
      <w:pPr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浙江坤兴建设集团有限公司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27.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浙江大学医学院附属邵逸夫医院五期建设工程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中国建筑第二工程局有限公司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28.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浙江华云电力实业集团有限公司电力物联网产业研发制造项目（Ⅰ标）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浙江省建工集团有限责任公司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29.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浙江省之江文化中心建设工程（一期）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浙江省建工集团有限责任公司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30.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浙能集团综合能源生产调度研发中心项目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浙江省建工集团有限责任公司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31.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杭州智格股份经济合作社商业大楼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浙江省建工集团有限责任公司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32.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临安区中医院整体迁建项目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歌山建设集团有限公司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33.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杭政储出（2</w:t>
      </w:r>
      <w:r>
        <w:rPr>
          <w:rFonts w:ascii="仿宋" w:hAnsi="仿宋" w:eastAsia="仿宋"/>
          <w:color w:val="auto"/>
          <w:kern w:val="0"/>
          <w:sz w:val="24"/>
          <w:szCs w:val="24"/>
        </w:rPr>
        <w:t>013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）3</w:t>
      </w:r>
      <w:r>
        <w:rPr>
          <w:rFonts w:ascii="仿宋" w:hAnsi="仿宋" w:eastAsia="仿宋"/>
          <w:color w:val="auto"/>
          <w:kern w:val="0"/>
          <w:sz w:val="24"/>
          <w:szCs w:val="24"/>
        </w:rPr>
        <w:t>5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号地块商业商务用房项目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34.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浙江工业大学屏峰校区亚运板球场建设项目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浙江省三建建设集团有限公司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35.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杭政储出（2</w:t>
      </w:r>
      <w:r>
        <w:rPr>
          <w:rFonts w:ascii="仿宋" w:hAnsi="仿宋" w:eastAsia="仿宋"/>
          <w:color w:val="auto"/>
          <w:kern w:val="0"/>
          <w:sz w:val="24"/>
          <w:szCs w:val="24"/>
        </w:rPr>
        <w:t>020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）</w:t>
      </w:r>
      <w:r>
        <w:rPr>
          <w:rFonts w:ascii="仿宋" w:hAnsi="仿宋" w:eastAsia="仿宋"/>
          <w:color w:val="auto"/>
          <w:kern w:val="0"/>
          <w:sz w:val="24"/>
          <w:szCs w:val="24"/>
        </w:rPr>
        <w:t>55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号地块商业商务用房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中天建设集团有限公司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36.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人才公寓房（长租房）项目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中天建设集团有限公司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val="en-US" w:eastAsia="zh-CN"/>
        </w:rPr>
        <w:t>37.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杭政储出（2</w:t>
      </w:r>
      <w:r>
        <w:rPr>
          <w:rFonts w:ascii="仿宋" w:hAnsi="仿宋" w:eastAsia="仿宋"/>
          <w:color w:val="auto"/>
          <w:kern w:val="0"/>
          <w:sz w:val="24"/>
          <w:szCs w:val="24"/>
        </w:rPr>
        <w:t>007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）</w:t>
      </w:r>
      <w:r>
        <w:rPr>
          <w:rFonts w:ascii="仿宋" w:hAnsi="仿宋" w:eastAsia="仿宋"/>
          <w:color w:val="auto"/>
          <w:kern w:val="0"/>
          <w:sz w:val="24"/>
          <w:szCs w:val="24"/>
        </w:rPr>
        <w:t>75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号A地块商业办公用房项目</w:t>
      </w:r>
      <w:r>
        <w:rPr>
          <w:rFonts w:ascii="仿宋" w:hAnsi="仿宋" w:eastAsia="仿宋"/>
          <w:color w:val="auto"/>
          <w:kern w:val="0"/>
          <w:sz w:val="24"/>
          <w:szCs w:val="24"/>
        </w:rPr>
        <w:t>—1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号楼、2号楼、3号楼及地下室工程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auto"/>
          <w:kern w:val="0"/>
          <w:sz w:val="24"/>
          <w:szCs w:val="24"/>
        </w:rPr>
        <w:t>中天建设集团有限公司</w:t>
      </w:r>
      <w:r>
        <w:rPr>
          <w:rFonts w:hint="eastAsia" w:ascii="仿宋" w:hAnsi="仿宋" w:eastAsia="仿宋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38.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瑞聚置业余政储出（2018）46号地块项目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浙江贝利建设集团有限公司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39.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仁和街道獐山安置房项目一期（2#地块）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浙江贝利建设集团有限公司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宋体"/>
          <w:color w:val="auto"/>
          <w:kern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2MzODIwZTdlYTQzZTExNThiNWFhY2E4N2IxMjEifQ=="/>
  </w:docVars>
  <w:rsids>
    <w:rsidRoot w:val="66672384"/>
    <w:rsid w:val="66672384"/>
    <w:rsid w:val="7F25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2024-04-29T06:39:00Z</dcterms:created>
  <dc:creator>小明@~@</dc:creator>
  <cp:lastModifiedBy>小明@~@</cp:lastModifiedBy>
  <dcterms:modified xsi:type="dcterms:W3CDTF">2024-04-29T06:45:51Z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ECFF89B178E240E39D42E63A8C478AAE_11</vt:lpwstr>
  </property>
</Properties>
</file>