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C644">
      <w:pPr>
        <w:pStyle w:val="2"/>
        <w:spacing w:before="303" w:line="222" w:lineRule="auto"/>
        <w:rPr>
          <w:sz w:val="32"/>
          <w:szCs w:val="32"/>
        </w:rPr>
      </w:pPr>
      <w:r>
        <w:rPr>
          <w:spacing w:val="20"/>
          <w:sz w:val="32"/>
          <w:szCs w:val="32"/>
        </w:rPr>
        <w:t>附件</w:t>
      </w:r>
      <w:r>
        <w:rPr>
          <w:rFonts w:hint="eastAsia"/>
          <w:spacing w:val="20"/>
          <w:sz w:val="32"/>
          <w:szCs w:val="32"/>
          <w:lang w:val="en-US" w:eastAsia="zh-CN"/>
        </w:rPr>
        <w:t>3</w:t>
      </w:r>
      <w:r>
        <w:rPr>
          <w:spacing w:val="20"/>
          <w:sz w:val="32"/>
          <w:szCs w:val="32"/>
        </w:rPr>
        <w:t>:</w:t>
      </w:r>
    </w:p>
    <w:p w14:paraId="38B00C36">
      <w:pPr>
        <w:spacing w:line="257" w:lineRule="auto"/>
        <w:rPr>
          <w:rFonts w:ascii="Arial"/>
          <w:sz w:val="21"/>
        </w:rPr>
      </w:pPr>
    </w:p>
    <w:p w14:paraId="7C9A5F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sz w:val="32"/>
          <w:szCs w:val="32"/>
        </w:rPr>
      </w:pPr>
      <w:bookmarkStart w:id="0" w:name="_GoBack"/>
      <w:r>
        <w:rPr>
          <w:b/>
          <w:bCs/>
          <w:spacing w:val="36"/>
          <w:sz w:val="32"/>
          <w:szCs w:val="32"/>
        </w:rPr>
        <w:t>202</w:t>
      </w:r>
      <w:r>
        <w:rPr>
          <w:rFonts w:hint="eastAsia"/>
          <w:b/>
          <w:bCs/>
          <w:spacing w:val="36"/>
          <w:sz w:val="32"/>
          <w:szCs w:val="32"/>
          <w:lang w:val="en-US" w:eastAsia="zh-CN"/>
        </w:rPr>
        <w:t>5</w:t>
      </w:r>
      <w:r>
        <w:rPr>
          <w:b/>
          <w:bCs/>
          <w:spacing w:val="36"/>
          <w:sz w:val="32"/>
          <w:szCs w:val="32"/>
        </w:rPr>
        <w:t>年浙江省</w:t>
      </w:r>
      <w:r>
        <w:rPr>
          <w:rFonts w:hint="eastAsia"/>
          <w:b/>
          <w:bCs/>
          <w:spacing w:val="36"/>
          <w:sz w:val="32"/>
          <w:szCs w:val="32"/>
          <w:lang w:val="en-US" w:eastAsia="zh-CN"/>
        </w:rPr>
        <w:t>BIM技术创新应用大赛</w:t>
      </w:r>
      <w:r>
        <w:rPr>
          <w:b/>
          <w:bCs/>
          <w:spacing w:val="36"/>
          <w:sz w:val="32"/>
          <w:szCs w:val="32"/>
        </w:rPr>
        <w:t>免责声明书</w:t>
      </w:r>
      <w:bookmarkEnd w:id="0"/>
    </w:p>
    <w:p w14:paraId="4001FB18">
      <w:pPr>
        <w:spacing w:line="358" w:lineRule="auto"/>
        <w:rPr>
          <w:rFonts w:ascii="Arial"/>
          <w:sz w:val="21"/>
        </w:rPr>
      </w:pPr>
    </w:p>
    <w:p w14:paraId="1D705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本单位自愿参加</w:t>
      </w:r>
      <w:r>
        <w:rPr>
          <w:rFonts w:hint="eastAsia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2025年浙江省BIM技术创新应用大赛</w:t>
      </w:r>
      <w:r>
        <w:rPr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，承诺参赛作品不存在违法、侵权等</w:t>
      </w:r>
      <w:r>
        <w:rPr>
          <w:rFonts w:hint="eastAsia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情况。</w:t>
      </w:r>
    </w:p>
    <w:p w14:paraId="43CD39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2、</w:t>
      </w:r>
      <w:r>
        <w:rPr>
          <w:rFonts w:hint="eastAsia"/>
          <w:spacing w:val="-3"/>
          <w:sz w:val="32"/>
          <w:szCs w:val="32"/>
          <w:lang w:val="en-US" w:eastAsia="zh-CN"/>
        </w:rPr>
        <w:t>本单位</w:t>
      </w:r>
      <w:r>
        <w:rPr>
          <w:spacing w:val="-3"/>
          <w:sz w:val="32"/>
          <w:szCs w:val="32"/>
        </w:rPr>
        <w:t>已经确认了解参赛各项规定与事项。</w:t>
      </w:r>
    </w:p>
    <w:p w14:paraId="2D8F6E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3、通过签署本免责声明书，同意</w:t>
      </w:r>
      <w:r>
        <w:rPr>
          <w:rFonts w:hint="eastAsia"/>
          <w:spacing w:val="-3"/>
          <w:sz w:val="32"/>
          <w:szCs w:val="32"/>
          <w:lang w:val="en-US" w:eastAsia="zh-CN"/>
        </w:rPr>
        <w:t>本</w:t>
      </w:r>
      <w:r>
        <w:rPr>
          <w:spacing w:val="-3"/>
          <w:sz w:val="32"/>
          <w:szCs w:val="32"/>
        </w:rPr>
        <w:t>单位的案例及(或)相关图像的使用、发布、修改、复制和分发受以下条款的约束，包括单位名称、单位徽标、引用语、产品描述和使用等：</w:t>
      </w:r>
    </w:p>
    <w:p w14:paraId="0827F3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大赛组委会可以免费使用</w:t>
      </w:r>
      <w:r>
        <w:rPr>
          <w:rFonts w:hint="eastAsia"/>
          <w:spacing w:val="-3"/>
          <w:sz w:val="32"/>
          <w:szCs w:val="32"/>
          <w:lang w:val="en-US" w:eastAsia="zh-CN"/>
        </w:rPr>
        <w:t>本</w:t>
      </w:r>
      <w:r>
        <w:rPr>
          <w:spacing w:val="-3"/>
          <w:sz w:val="32"/>
          <w:szCs w:val="32"/>
        </w:rPr>
        <w:t>单位的案例及(或)图像。可以免费使用、复制、发布、修改和分发这份案例及(或)相关的图像，包括全部或部分，单独使用或与其它材料一起使用。未经事先同意，不得进行重大更改或修改(重大修改是指实质性修改，但不包括调整大小或其它次要的编辑修改)。除了使用本案例及(或)相关图像的权利之外，本免责声明书不包括向大赛组委会转让材料中的任何知识产权。</w:t>
      </w:r>
    </w:p>
    <w:p w14:paraId="1557A7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24" w:lineRule="auto"/>
        <w:ind w:left="0" w:firstLine="628" w:firstLineChars="200"/>
        <w:textAlignment w:val="baseline"/>
        <w:rPr>
          <w:spacing w:val="-3"/>
          <w:sz w:val="32"/>
          <w:szCs w:val="32"/>
        </w:rPr>
      </w:pPr>
    </w:p>
    <w:p w14:paraId="727FBA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24" w:lineRule="auto"/>
        <w:ind w:left="0" w:firstLine="628" w:firstLineChars="200"/>
        <w:textAlignment w:val="baseline"/>
        <w:rPr>
          <w:spacing w:val="-3"/>
          <w:sz w:val="32"/>
          <w:szCs w:val="32"/>
        </w:rPr>
      </w:pPr>
    </w:p>
    <w:p w14:paraId="7F4826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参赛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名称：</w:t>
      </w:r>
      <w:r>
        <w:rPr>
          <w:rFonts w:hint="eastAsia" w:ascii="仿宋" w:hAnsi="仿宋" w:eastAsia="仿宋" w:cs="仿宋"/>
          <w:color w:val="FF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"/>
          <w:color w:val="FF0000"/>
          <w:spacing w:val="-3"/>
          <w:sz w:val="32"/>
          <w:szCs w:val="32"/>
          <w:lang w:val="en-US" w:eastAsia="zh-CN"/>
        </w:rPr>
        <w:t>需同报名系统、大赛申报表保持一致</w:t>
      </w:r>
      <w:r>
        <w:rPr>
          <w:rFonts w:hint="eastAsia" w:ascii="仿宋" w:hAnsi="仿宋" w:eastAsia="仿宋" w:cs="仿宋"/>
          <w:color w:val="FF0000"/>
          <w:spacing w:val="-3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</w:t>
      </w:r>
    </w:p>
    <w:p w14:paraId="6026EA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5118BF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参赛单位：</w:t>
      </w:r>
      <w:r>
        <w:rPr>
          <w:rFonts w:hint="eastAsia" w:ascii="仿宋" w:hAnsi="仿宋" w:eastAsia="仿宋" w:cs="仿宋"/>
          <w:color w:val="FF0000"/>
          <w:spacing w:val="-3"/>
          <w:sz w:val="32"/>
          <w:szCs w:val="32"/>
        </w:rPr>
        <w:t>（联合申报需要填写所有单位）</w:t>
      </w:r>
    </w:p>
    <w:p w14:paraId="1BB9EF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2ACB15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单位公章：</w:t>
      </w:r>
      <w:r>
        <w:rPr>
          <w:rFonts w:hint="eastAsia" w:ascii="仿宋" w:hAnsi="仿宋" w:eastAsia="仿宋" w:cs="仿宋"/>
          <w:color w:val="FF0000"/>
          <w:spacing w:val="-3"/>
          <w:sz w:val="32"/>
          <w:szCs w:val="32"/>
        </w:rPr>
        <w:t>（联合申报需要所有单位都盖章）</w:t>
      </w:r>
    </w:p>
    <w:p w14:paraId="0A96C8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2FC70C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日</w:t>
      </w:r>
    </w:p>
    <w:p w14:paraId="3F713D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24" w:lineRule="auto"/>
        <w:ind w:left="0" w:firstLine="628" w:firstLineChars="200"/>
        <w:textAlignment w:val="baseline"/>
        <w:rPr>
          <w:rFonts w:hint="eastAsia"/>
          <w:spacing w:val="-3"/>
          <w:sz w:val="32"/>
          <w:szCs w:val="32"/>
        </w:rPr>
      </w:pPr>
    </w:p>
    <w:p w14:paraId="59CB9B1B">
      <w:pPr>
        <w:spacing w:line="80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  <w:t>标红文字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，打印时请删除</w:t>
      </w:r>
    </w:p>
    <w:sectPr>
      <w:pgSz w:w="11820" w:h="16740"/>
      <w:pgMar w:top="1422" w:right="1355" w:bottom="144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5B46CA"/>
    <w:rsid w:val="0FE26DF6"/>
    <w:rsid w:val="154B673A"/>
    <w:rsid w:val="197F4A3F"/>
    <w:rsid w:val="2C9A44A3"/>
    <w:rsid w:val="2FBC3A8C"/>
    <w:rsid w:val="37AC10D6"/>
    <w:rsid w:val="42C23E96"/>
    <w:rsid w:val="433814EB"/>
    <w:rsid w:val="54787F60"/>
    <w:rsid w:val="57CE6B6F"/>
    <w:rsid w:val="582F0A62"/>
    <w:rsid w:val="5D5A7F79"/>
    <w:rsid w:val="648847E8"/>
    <w:rsid w:val="66246914"/>
    <w:rsid w:val="6A7128A6"/>
    <w:rsid w:val="72D64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3743</Words>
  <Characters>3985</Characters>
  <TotalTime>9</TotalTime>
  <ScaleCrop>false</ScaleCrop>
  <LinksUpToDate>false</LinksUpToDate>
  <CharactersWithSpaces>4099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2025-02-24T11:20:00Z</dcterms:created>
  <dc:creator>Kingsoft-PDF</dc:creator>
  <cp:lastModifiedBy>187</cp:lastModifiedBy>
  <dcterms:modified xsi:type="dcterms:W3CDTF">2025-03-28T02:08:14Z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2025-02-24T11:20:40Z</vt:filetime>
  </property>
  <property fmtid="{D5CDD505-2E9C-101B-9397-08002B2CF9AE}" pid="4" name="UsrData">
    <vt:lpwstr>67bbe570db2cf3001fdfba4fwl</vt:lpwstr>
  </property>
  <property fmtid="{D5CDD505-2E9C-101B-9397-08002B2CF9AE}" pid="5" name="KSOTemplateDocerSaveRecord">
    <vt:lpwstr>eyJoZGlkIjoiN2JjNjhlNTcyMTJhOWVmZDAxNzY4Nzk3ZmI0NjQ5YTUiLCJ1c2VySWQiOiIxMzA0MDA2MzQxIn0=</vt:lpwstr>
  </property>
  <property fmtid="{D5CDD505-2E9C-101B-9397-08002B2CF9AE}" pid="6" name="KSOProductBuildVer">
    <vt:lpwstr>2052-12.1.0.20305</vt:lpwstr>
  </property>
  <property fmtid="{D5CDD505-2E9C-101B-9397-08002B2CF9AE}" pid="7" name="ICV">
    <vt:lpwstr>DFC362B053734326858E4AF14FCA1D16_13</vt:lpwstr>
  </property>
</Properties>
</file>